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FB77" w14:textId="77777777" w:rsidR="00933462" w:rsidRPr="001565FB" w:rsidRDefault="001565FB" w:rsidP="0062290D">
      <w:pPr>
        <w:jc w:val="center"/>
        <w:rPr>
          <w:b/>
          <w:bCs/>
          <w:sz w:val="32"/>
          <w:szCs w:val="32"/>
        </w:rPr>
      </w:pPr>
      <w:r w:rsidRPr="001565FB">
        <w:rPr>
          <w:b/>
          <w:bCs/>
          <w:sz w:val="32"/>
          <w:szCs w:val="32"/>
        </w:rPr>
        <w:t>TRAINING MODULE FIVE</w:t>
      </w:r>
    </w:p>
    <w:p w14:paraId="37FFEE7B" w14:textId="77777777" w:rsidR="00561143" w:rsidRDefault="00561143">
      <w:pPr>
        <w:rPr>
          <w:b/>
          <w:bCs/>
          <w:sz w:val="28"/>
          <w:szCs w:val="28"/>
        </w:rPr>
      </w:pPr>
    </w:p>
    <w:p w14:paraId="706CADE3" w14:textId="77777777" w:rsidR="00A92085" w:rsidRPr="0062290D" w:rsidRDefault="006962E2">
      <w:pPr>
        <w:rPr>
          <w:b/>
          <w:bCs/>
          <w:sz w:val="28"/>
          <w:szCs w:val="28"/>
        </w:rPr>
      </w:pPr>
      <w:r w:rsidRPr="0062290D">
        <w:rPr>
          <w:b/>
          <w:bCs/>
          <w:sz w:val="28"/>
          <w:szCs w:val="28"/>
        </w:rPr>
        <w:t>Develop</w:t>
      </w:r>
      <w:r w:rsidR="00BB70CB">
        <w:rPr>
          <w:b/>
          <w:bCs/>
          <w:sz w:val="28"/>
          <w:szCs w:val="28"/>
        </w:rPr>
        <w:t xml:space="preserve"> </w:t>
      </w:r>
      <w:r w:rsidRPr="0062290D">
        <w:rPr>
          <w:b/>
          <w:bCs/>
          <w:sz w:val="28"/>
          <w:szCs w:val="28"/>
        </w:rPr>
        <w:t>a Community Plan</w:t>
      </w:r>
    </w:p>
    <w:p w14:paraId="1457C911" w14:textId="77777777" w:rsidR="006962E2" w:rsidRDefault="006962E2">
      <w:r>
        <w:t>The following</w:t>
      </w:r>
      <w:r w:rsidR="00745257">
        <w:t xml:space="preserve"> i</w:t>
      </w:r>
      <w:r>
        <w:t>s only a</w:t>
      </w:r>
      <w:r w:rsidR="005C6F5B">
        <w:t xml:space="preserve">n outline </w:t>
      </w:r>
      <w:r>
        <w:t>model</w:t>
      </w:r>
      <w:r w:rsidR="00745257">
        <w:t xml:space="preserve">. You will find after a community consultation </w:t>
      </w:r>
      <w:r w:rsidR="005D6D43">
        <w:t>this may have to be modified.</w:t>
      </w:r>
    </w:p>
    <w:p w14:paraId="06C93E5D" w14:textId="77777777" w:rsidR="005D6D43" w:rsidRDefault="005D6D43">
      <w:r w:rsidRPr="00561143">
        <w:rPr>
          <w:b/>
          <w:bCs/>
        </w:rPr>
        <w:t>Identify your community.</w:t>
      </w:r>
      <w:r>
        <w:t xml:space="preserve"> (this will be geographical</w:t>
      </w:r>
      <w:r w:rsidR="003E4431">
        <w:t xml:space="preserve"> – probably your village)</w:t>
      </w:r>
    </w:p>
    <w:p w14:paraId="716A1733" w14:textId="77777777" w:rsidR="003E4431" w:rsidRDefault="003E4431">
      <w:r w:rsidRPr="00561143">
        <w:rPr>
          <w:b/>
          <w:bCs/>
        </w:rPr>
        <w:t>List your priorities</w:t>
      </w:r>
      <w:r>
        <w:t xml:space="preserve"> (these will be arrived at after analysing </w:t>
      </w:r>
      <w:r w:rsidR="001658EF">
        <w:t xml:space="preserve">the </w:t>
      </w:r>
      <w:r w:rsidR="00F85106">
        <w:t>Needs Assessment Survey Form</w:t>
      </w:r>
      <w:r w:rsidR="001658EF">
        <w:t>.)</w:t>
      </w:r>
    </w:p>
    <w:p w14:paraId="0E09002F" w14:textId="77777777" w:rsidR="001658EF" w:rsidRDefault="00425966">
      <w:r w:rsidRPr="00635B1E">
        <w:rPr>
          <w:b/>
        </w:rPr>
        <w:t>I</w:t>
      </w:r>
      <w:r w:rsidR="001658EF" w:rsidRPr="00635B1E">
        <w:rPr>
          <w:b/>
        </w:rPr>
        <w:t>den</w:t>
      </w:r>
      <w:r w:rsidRPr="00635B1E">
        <w:rPr>
          <w:b/>
        </w:rPr>
        <w:t>t</w:t>
      </w:r>
      <w:r w:rsidR="008F0A2E" w:rsidRPr="00635B1E">
        <w:rPr>
          <w:b/>
        </w:rPr>
        <w:t>i</w:t>
      </w:r>
      <w:r w:rsidR="001658EF" w:rsidRPr="00635B1E">
        <w:rPr>
          <w:b/>
        </w:rPr>
        <w:t>fy you</w:t>
      </w:r>
      <w:r w:rsidR="00635B1E" w:rsidRPr="00635B1E">
        <w:rPr>
          <w:b/>
        </w:rPr>
        <w:t>r</w:t>
      </w:r>
      <w:r w:rsidR="001658EF" w:rsidRPr="00635B1E">
        <w:rPr>
          <w:b/>
        </w:rPr>
        <w:t xml:space="preserve"> </w:t>
      </w:r>
      <w:r w:rsidR="00635B1E" w:rsidRPr="00635B1E">
        <w:rPr>
          <w:b/>
        </w:rPr>
        <w:t>“</w:t>
      </w:r>
      <w:r w:rsidR="001658EF" w:rsidRPr="00635B1E">
        <w:rPr>
          <w:b/>
        </w:rPr>
        <w:t>Open Door</w:t>
      </w:r>
      <w:r w:rsidR="00635B1E" w:rsidRPr="00635B1E">
        <w:rPr>
          <w:b/>
        </w:rPr>
        <w:t>”</w:t>
      </w:r>
      <w:r w:rsidR="006E068C">
        <w:t xml:space="preserve"> (This will not necessarily be the highest priority identified, but rather something </w:t>
      </w:r>
      <w:r>
        <w:t>that is easily achievable.</w:t>
      </w:r>
      <w:r w:rsidR="008F0A2E">
        <w:t>)</w:t>
      </w:r>
    </w:p>
    <w:p w14:paraId="0A58B9E8" w14:textId="77777777" w:rsidR="008F0A2E" w:rsidRDefault="008F0A2E">
      <w:r w:rsidRPr="00561143">
        <w:rPr>
          <w:b/>
          <w:bCs/>
        </w:rPr>
        <w:t>What is your target group?</w:t>
      </w:r>
      <w:r>
        <w:t xml:space="preserve"> (Usually the community</w:t>
      </w:r>
      <w:r w:rsidR="0012260B">
        <w:t>, but may be youth or widows etc.)</w:t>
      </w:r>
    </w:p>
    <w:p w14:paraId="08E0C0EB" w14:textId="77777777" w:rsidR="0012260B" w:rsidRDefault="00B87ADB">
      <w:r w:rsidRPr="00635B1E">
        <w:rPr>
          <w:b/>
        </w:rPr>
        <w:t>List biblical principles</w:t>
      </w:r>
      <w:r>
        <w:t xml:space="preserve"> (What is God saying about community development in your community?)</w:t>
      </w:r>
    </w:p>
    <w:p w14:paraId="31559D5C" w14:textId="77777777" w:rsidR="005C6F5B" w:rsidRDefault="005C6F5B">
      <w:pPr>
        <w:rPr>
          <w:b/>
          <w:bCs/>
          <w:sz w:val="28"/>
          <w:szCs w:val="28"/>
        </w:rPr>
      </w:pPr>
    </w:p>
    <w:p w14:paraId="3C82AFC8" w14:textId="77777777" w:rsidR="000170B2" w:rsidRPr="00BB70CB" w:rsidRDefault="000170B2">
      <w:pPr>
        <w:rPr>
          <w:b/>
          <w:bCs/>
          <w:sz w:val="28"/>
          <w:szCs w:val="28"/>
        </w:rPr>
      </w:pPr>
      <w:r w:rsidRPr="00BB70CB">
        <w:rPr>
          <w:b/>
          <w:bCs/>
          <w:sz w:val="28"/>
          <w:szCs w:val="28"/>
        </w:rPr>
        <w:t xml:space="preserve">Outline the strategies for putting into action the </w:t>
      </w:r>
      <w:r w:rsidR="005C6F5B">
        <w:rPr>
          <w:b/>
          <w:bCs/>
          <w:sz w:val="28"/>
          <w:szCs w:val="28"/>
        </w:rPr>
        <w:t>C</w:t>
      </w:r>
      <w:r w:rsidRPr="00BB70CB">
        <w:rPr>
          <w:b/>
          <w:bCs/>
          <w:sz w:val="28"/>
          <w:szCs w:val="28"/>
        </w:rPr>
        <w:t xml:space="preserve">ommunity </w:t>
      </w:r>
      <w:r w:rsidR="005C6F5B">
        <w:rPr>
          <w:b/>
          <w:bCs/>
          <w:sz w:val="28"/>
          <w:szCs w:val="28"/>
        </w:rPr>
        <w:t>P</w:t>
      </w:r>
      <w:r w:rsidRPr="00BB70CB">
        <w:rPr>
          <w:b/>
          <w:bCs/>
          <w:sz w:val="28"/>
          <w:szCs w:val="28"/>
        </w:rPr>
        <w:t>lan</w:t>
      </w:r>
    </w:p>
    <w:p w14:paraId="7C9E71EE" w14:textId="77777777" w:rsidR="000170B2" w:rsidRPr="00561143" w:rsidRDefault="000170B2">
      <w:pPr>
        <w:rPr>
          <w:b/>
          <w:bCs/>
        </w:rPr>
      </w:pPr>
      <w:r w:rsidRPr="00561143">
        <w:rPr>
          <w:b/>
          <w:bCs/>
        </w:rPr>
        <w:t>What resources are available?</w:t>
      </w:r>
    </w:p>
    <w:p w14:paraId="6585B557" w14:textId="77777777" w:rsidR="005A5ED2" w:rsidRDefault="005A5ED2">
      <w:r w:rsidRPr="00561143">
        <w:rPr>
          <w:b/>
          <w:bCs/>
        </w:rPr>
        <w:t>Possible volunteers</w:t>
      </w:r>
      <w:r>
        <w:t xml:space="preserve"> (most of them will have been identified in the </w:t>
      </w:r>
      <w:r w:rsidR="00F85106">
        <w:t>Needs Assessment Survey Form</w:t>
      </w:r>
      <w:r>
        <w:t>)</w:t>
      </w:r>
    </w:p>
    <w:p w14:paraId="558AAA70" w14:textId="77777777" w:rsidR="00105AE6" w:rsidRPr="00561143" w:rsidRDefault="00105AE6">
      <w:pPr>
        <w:rPr>
          <w:b/>
          <w:bCs/>
        </w:rPr>
      </w:pPr>
      <w:r w:rsidRPr="00561143">
        <w:rPr>
          <w:b/>
          <w:bCs/>
        </w:rPr>
        <w:t>List skills available</w:t>
      </w:r>
    </w:p>
    <w:p w14:paraId="43B970BD" w14:textId="77777777" w:rsidR="00105AE6" w:rsidRDefault="00105AE6">
      <w:r w:rsidRPr="00561143">
        <w:rPr>
          <w:b/>
          <w:bCs/>
        </w:rPr>
        <w:t>Assign responsibilities</w:t>
      </w:r>
      <w:r>
        <w:t>. The art of delegation is essential and biblical i.e. Paul talks about the equipping of the saints.</w:t>
      </w:r>
    </w:p>
    <w:p w14:paraId="3C26EBA3" w14:textId="77777777" w:rsidR="009B5E17" w:rsidRDefault="009B5E17">
      <w:r w:rsidRPr="00561143">
        <w:rPr>
          <w:b/>
          <w:bCs/>
        </w:rPr>
        <w:t>How will the project be managed?</w:t>
      </w:r>
      <w:r>
        <w:t xml:space="preserve"> (A volunteer coordinator supported by a management committee is </w:t>
      </w:r>
      <w:r w:rsidR="00243ED3">
        <w:t>often the model that works well).</w:t>
      </w:r>
    </w:p>
    <w:p w14:paraId="3C2A920C" w14:textId="77777777" w:rsidR="00243ED3" w:rsidRDefault="00243ED3">
      <w:r w:rsidRPr="00561143">
        <w:rPr>
          <w:b/>
          <w:bCs/>
        </w:rPr>
        <w:t>What financial considerations are there and how will t</w:t>
      </w:r>
      <w:r w:rsidR="006070F5" w:rsidRPr="00561143">
        <w:rPr>
          <w:b/>
          <w:bCs/>
        </w:rPr>
        <w:t>h</w:t>
      </w:r>
      <w:r w:rsidRPr="00561143">
        <w:rPr>
          <w:b/>
          <w:bCs/>
        </w:rPr>
        <w:t>is be provided for?</w:t>
      </w:r>
      <w:r w:rsidR="006070F5">
        <w:t xml:space="preserve"> Essential </w:t>
      </w:r>
      <w:r w:rsidR="009A116D">
        <w:t>if the project is to succeed. Most groups started by setting up table banking (community banking) and registering (in Kenya) as a self</w:t>
      </w:r>
      <w:r w:rsidR="00176172">
        <w:t>-</w:t>
      </w:r>
      <w:r w:rsidR="009A116D">
        <w:t>help group.</w:t>
      </w:r>
    </w:p>
    <w:p w14:paraId="4831BB4A" w14:textId="77777777" w:rsidR="00D66DF5" w:rsidRDefault="00D66DF5"/>
    <w:p w14:paraId="36EAD30F" w14:textId="77777777" w:rsidR="00D66DF5" w:rsidRDefault="00D66DF5"/>
    <w:p w14:paraId="69AFC3BC" w14:textId="77777777" w:rsidR="00D66DF5" w:rsidRDefault="00D66DF5"/>
    <w:p w14:paraId="16F4E29C" w14:textId="77777777" w:rsidR="00D66DF5" w:rsidRDefault="00D66DF5"/>
    <w:p w14:paraId="4BA62FF2" w14:textId="77777777" w:rsidR="00D66DF5" w:rsidRDefault="00D66DF5"/>
    <w:p w14:paraId="418A365F" w14:textId="77777777" w:rsidR="00D66DF5" w:rsidRDefault="00D66DF5"/>
    <w:p w14:paraId="6E54C415" w14:textId="77777777" w:rsidR="00D66DF5" w:rsidRDefault="00D66DF5"/>
    <w:p w14:paraId="44F35735" w14:textId="77777777" w:rsidR="00D66DF5" w:rsidRDefault="00D66DF5"/>
    <w:p w14:paraId="46657694" w14:textId="77777777" w:rsidR="00BB70CB" w:rsidRDefault="00BB70CB">
      <w:pPr>
        <w:rPr>
          <w:b/>
          <w:bCs/>
          <w:sz w:val="28"/>
          <w:szCs w:val="28"/>
        </w:rPr>
      </w:pPr>
    </w:p>
    <w:p w14:paraId="3D82DBF0" w14:textId="77777777" w:rsidR="001565FB" w:rsidRPr="001565FB" w:rsidRDefault="001565FB" w:rsidP="001565FB">
      <w:pPr>
        <w:jc w:val="center"/>
        <w:rPr>
          <w:b/>
          <w:bCs/>
          <w:sz w:val="32"/>
          <w:szCs w:val="32"/>
          <w:u w:val="single"/>
        </w:rPr>
      </w:pPr>
      <w:r w:rsidRPr="001565FB">
        <w:rPr>
          <w:b/>
          <w:bCs/>
          <w:sz w:val="32"/>
          <w:szCs w:val="32"/>
          <w:u w:val="single"/>
        </w:rPr>
        <w:lastRenderedPageBreak/>
        <w:t>TRAINING MODULE FIVE</w:t>
      </w:r>
    </w:p>
    <w:p w14:paraId="603C6DA9" w14:textId="77777777" w:rsidR="001565FB" w:rsidRDefault="001565FB" w:rsidP="001565FB">
      <w:pPr>
        <w:jc w:val="center"/>
        <w:rPr>
          <w:b/>
          <w:bCs/>
          <w:sz w:val="32"/>
          <w:szCs w:val="32"/>
          <w:u w:val="single"/>
        </w:rPr>
      </w:pPr>
      <w:r w:rsidRPr="001565FB">
        <w:rPr>
          <w:b/>
          <w:bCs/>
          <w:sz w:val="32"/>
          <w:szCs w:val="32"/>
          <w:u w:val="single"/>
        </w:rPr>
        <w:t>IMPLEMENTATION CHECKLIST</w:t>
      </w:r>
    </w:p>
    <w:p w14:paraId="0947E6AE" w14:textId="77777777" w:rsidR="001565FB" w:rsidRPr="001565FB" w:rsidRDefault="001565FB" w:rsidP="001565FB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933"/>
        <w:gridCol w:w="835"/>
      </w:tblGrid>
      <w:tr w:rsidR="001565FB" w14:paraId="503B9075" w14:textId="77777777" w:rsidTr="001565FB">
        <w:tc>
          <w:tcPr>
            <w:tcW w:w="4248" w:type="dxa"/>
            <w:shd w:val="clear" w:color="auto" w:fill="A8D08D" w:themeFill="accent6" w:themeFillTint="99"/>
          </w:tcPr>
          <w:p w14:paraId="26696579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Step</w:t>
            </w:r>
          </w:p>
        </w:tc>
        <w:tc>
          <w:tcPr>
            <w:tcW w:w="3933" w:type="dxa"/>
            <w:shd w:val="clear" w:color="auto" w:fill="A8D08D" w:themeFill="accent6" w:themeFillTint="99"/>
          </w:tcPr>
          <w:p w14:paraId="346698A4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Notes</w:t>
            </w:r>
          </w:p>
        </w:tc>
        <w:tc>
          <w:tcPr>
            <w:tcW w:w="835" w:type="dxa"/>
            <w:shd w:val="clear" w:color="auto" w:fill="A8D08D" w:themeFill="accent6" w:themeFillTint="99"/>
          </w:tcPr>
          <w:p w14:paraId="5EFAA291" w14:textId="77777777" w:rsidR="001565FB" w:rsidRPr="00E07E6A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Done</w:t>
            </w:r>
          </w:p>
        </w:tc>
      </w:tr>
      <w:tr w:rsidR="001565FB" w14:paraId="376DBE9F" w14:textId="77777777" w:rsidTr="001565FB">
        <w:tc>
          <w:tcPr>
            <w:tcW w:w="4248" w:type="dxa"/>
          </w:tcPr>
          <w:p w14:paraId="1821B50B" w14:textId="77777777" w:rsidR="001565FB" w:rsidRPr="001565FB" w:rsidRDefault="001565FB" w:rsidP="00E827A8">
            <w:pPr>
              <w:rPr>
                <w:b/>
                <w:bCs/>
                <w:sz w:val="24"/>
                <w:szCs w:val="24"/>
              </w:rPr>
            </w:pPr>
            <w:r w:rsidRPr="001565FB">
              <w:rPr>
                <w:b/>
                <w:bCs/>
                <w:sz w:val="24"/>
                <w:szCs w:val="24"/>
              </w:rPr>
              <w:t xml:space="preserve">Work methodically through each of the steps listed in Module Five and list the issues - and any </w:t>
            </w:r>
            <w:r w:rsidR="00E827A8">
              <w:rPr>
                <w:b/>
                <w:bCs/>
                <w:sz w:val="24"/>
                <w:szCs w:val="24"/>
              </w:rPr>
              <w:t>queries</w:t>
            </w:r>
            <w:r w:rsidRPr="001565FB">
              <w:rPr>
                <w:b/>
                <w:bCs/>
                <w:sz w:val="24"/>
                <w:szCs w:val="24"/>
              </w:rPr>
              <w:t xml:space="preserve"> that may need addressing:</w:t>
            </w:r>
          </w:p>
        </w:tc>
        <w:tc>
          <w:tcPr>
            <w:tcW w:w="3933" w:type="dxa"/>
          </w:tcPr>
          <w:p w14:paraId="602B26FC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72837007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565FB" w14:paraId="0CF147DC" w14:textId="77777777" w:rsidTr="001565FB">
        <w:trPr>
          <w:trHeight w:val="5069"/>
        </w:trPr>
        <w:tc>
          <w:tcPr>
            <w:tcW w:w="4248" w:type="dxa"/>
          </w:tcPr>
          <w:p w14:paraId="083699D4" w14:textId="77777777" w:rsidR="001565FB" w:rsidRPr="001565FB" w:rsidRDefault="001565FB" w:rsidP="001565FB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1565FB">
              <w:rPr>
                <w:b/>
                <w:bCs/>
                <w:sz w:val="24"/>
                <w:szCs w:val="24"/>
              </w:rPr>
              <w:t>Developing the Community Plan</w:t>
            </w:r>
          </w:p>
        </w:tc>
        <w:tc>
          <w:tcPr>
            <w:tcW w:w="3933" w:type="dxa"/>
          </w:tcPr>
          <w:p w14:paraId="31B8191B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7EA7F865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565FB" w14:paraId="01C9117F" w14:textId="77777777" w:rsidTr="001565FB">
        <w:trPr>
          <w:trHeight w:val="5382"/>
        </w:trPr>
        <w:tc>
          <w:tcPr>
            <w:tcW w:w="4248" w:type="dxa"/>
          </w:tcPr>
          <w:p w14:paraId="1F5E7E7E" w14:textId="77777777" w:rsidR="001565FB" w:rsidRPr="001565FB" w:rsidRDefault="001565FB" w:rsidP="001565FB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1565FB">
              <w:rPr>
                <w:b/>
                <w:bCs/>
                <w:sz w:val="24"/>
                <w:szCs w:val="24"/>
              </w:rPr>
              <w:t>Implementing the Community Plan</w:t>
            </w:r>
          </w:p>
        </w:tc>
        <w:tc>
          <w:tcPr>
            <w:tcW w:w="3933" w:type="dxa"/>
          </w:tcPr>
          <w:p w14:paraId="07276AC3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0E377D28" w14:textId="77777777" w:rsidR="001565FB" w:rsidRDefault="001565FB" w:rsidP="001565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9B0DDD3" w14:textId="77777777" w:rsidR="001565FB" w:rsidRDefault="001565FB" w:rsidP="001565F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13AB355" w14:textId="77777777" w:rsidR="00D66DF5" w:rsidRDefault="001565FB" w:rsidP="001565FB">
      <w:pPr>
        <w:jc w:val="center"/>
        <w:rPr>
          <w:b/>
          <w:bCs/>
          <w:sz w:val="32"/>
          <w:szCs w:val="32"/>
        </w:rPr>
      </w:pPr>
      <w:r w:rsidRPr="001565FB">
        <w:rPr>
          <w:b/>
          <w:bCs/>
          <w:sz w:val="32"/>
          <w:szCs w:val="32"/>
        </w:rPr>
        <w:lastRenderedPageBreak/>
        <w:t>IN REVIEW:</w:t>
      </w:r>
    </w:p>
    <w:p w14:paraId="33FE9FE4" w14:textId="77777777" w:rsidR="001565FB" w:rsidRPr="001565FB" w:rsidRDefault="001565FB" w:rsidP="001565FB">
      <w:pPr>
        <w:jc w:val="center"/>
        <w:rPr>
          <w:b/>
          <w:bCs/>
          <w:sz w:val="32"/>
          <w:szCs w:val="32"/>
        </w:rPr>
      </w:pPr>
    </w:p>
    <w:p w14:paraId="4A48C9C4" w14:textId="77777777" w:rsidR="00D66DF5" w:rsidRDefault="00610581">
      <w:r w:rsidRPr="00E67EB3">
        <w:rPr>
          <w:b/>
          <w:bCs/>
        </w:rPr>
        <w:t xml:space="preserve">In </w:t>
      </w:r>
      <w:r w:rsidR="004103B5">
        <w:rPr>
          <w:b/>
          <w:bCs/>
        </w:rPr>
        <w:t>Module</w:t>
      </w:r>
      <w:r w:rsidRPr="00E67EB3">
        <w:rPr>
          <w:b/>
          <w:bCs/>
        </w:rPr>
        <w:t xml:space="preserve"> 1</w:t>
      </w:r>
      <w:r>
        <w:t xml:space="preserve"> we looked at the definition and characteristics </w:t>
      </w:r>
      <w:r w:rsidR="00B251A5">
        <w:t>of Community Development: how to initiate change by local people</w:t>
      </w:r>
      <w:r w:rsidR="00E958D5">
        <w:t xml:space="preserve">, the importance of valuing local knowledge, local culture, local resources, local skills </w:t>
      </w:r>
      <w:r w:rsidR="008D4A84">
        <w:t>and local processes and the importance of working in solidarity “with”</w:t>
      </w:r>
      <w:r w:rsidR="002754F8">
        <w:t xml:space="preserve"> the community, not “for” the community</w:t>
      </w:r>
    </w:p>
    <w:p w14:paraId="6571392B" w14:textId="77777777" w:rsidR="006846E3" w:rsidRDefault="006846E3"/>
    <w:p w14:paraId="43AB2613" w14:textId="77777777" w:rsidR="002754F8" w:rsidRDefault="002754F8">
      <w:r w:rsidRPr="00827E04">
        <w:rPr>
          <w:b/>
          <w:bCs/>
        </w:rPr>
        <w:t xml:space="preserve">In </w:t>
      </w:r>
      <w:r w:rsidR="004103B5">
        <w:rPr>
          <w:b/>
          <w:bCs/>
        </w:rPr>
        <w:t>Module</w:t>
      </w:r>
      <w:r w:rsidRPr="00827E04">
        <w:rPr>
          <w:b/>
          <w:bCs/>
        </w:rPr>
        <w:t xml:space="preserve"> 2 </w:t>
      </w:r>
      <w:r>
        <w:t xml:space="preserve">we looked at the importance of </w:t>
      </w:r>
      <w:r w:rsidR="00ED461B">
        <w:t>participation and decision making.</w:t>
      </w:r>
    </w:p>
    <w:p w14:paraId="17E07F9F" w14:textId="77777777" w:rsidR="006846E3" w:rsidRDefault="006846E3"/>
    <w:p w14:paraId="1A8CACA3" w14:textId="77777777" w:rsidR="00ED461B" w:rsidRDefault="00ED461B">
      <w:r w:rsidRPr="00827E04">
        <w:rPr>
          <w:b/>
          <w:bCs/>
        </w:rPr>
        <w:t xml:space="preserve">In </w:t>
      </w:r>
      <w:r w:rsidR="004103B5">
        <w:rPr>
          <w:b/>
          <w:bCs/>
        </w:rPr>
        <w:t>Module</w:t>
      </w:r>
      <w:r w:rsidRPr="00827E04">
        <w:rPr>
          <w:b/>
          <w:bCs/>
        </w:rPr>
        <w:t xml:space="preserve"> 3</w:t>
      </w:r>
      <w:r>
        <w:t xml:space="preserve"> we looked at how to do a Needs Assessment</w:t>
      </w:r>
      <w:r w:rsidR="00210989">
        <w:t>, and how to analyse and prioritise the results and the “Open Door Principle.”</w:t>
      </w:r>
    </w:p>
    <w:p w14:paraId="21C7B3B2" w14:textId="77777777" w:rsidR="006846E3" w:rsidRDefault="006846E3"/>
    <w:p w14:paraId="05457C46" w14:textId="77777777" w:rsidR="00210989" w:rsidRDefault="00DD186A">
      <w:r w:rsidRPr="00827E04">
        <w:rPr>
          <w:b/>
          <w:bCs/>
        </w:rPr>
        <w:t xml:space="preserve">In </w:t>
      </w:r>
      <w:r w:rsidR="004103B5">
        <w:rPr>
          <w:b/>
          <w:bCs/>
        </w:rPr>
        <w:t>Module</w:t>
      </w:r>
      <w:r w:rsidRPr="00827E04">
        <w:rPr>
          <w:b/>
          <w:bCs/>
        </w:rPr>
        <w:t xml:space="preserve"> 4</w:t>
      </w:r>
      <w:r>
        <w:t xml:space="preserve"> we looked at the 7 principles of Christian Community Development and empowerment.</w:t>
      </w:r>
    </w:p>
    <w:p w14:paraId="55BD3D47" w14:textId="77777777" w:rsidR="0042475C" w:rsidRDefault="0042475C"/>
    <w:p w14:paraId="57E4C14E" w14:textId="77777777" w:rsidR="00DD186A" w:rsidRDefault="00DD186A">
      <w:r w:rsidRPr="00827E04">
        <w:rPr>
          <w:b/>
          <w:bCs/>
        </w:rPr>
        <w:t xml:space="preserve">In </w:t>
      </w:r>
      <w:r w:rsidR="004103B5">
        <w:rPr>
          <w:b/>
          <w:bCs/>
        </w:rPr>
        <w:t>Module</w:t>
      </w:r>
      <w:r w:rsidRPr="00827E04">
        <w:rPr>
          <w:b/>
          <w:bCs/>
        </w:rPr>
        <w:t xml:space="preserve"> 5</w:t>
      </w:r>
      <w:r>
        <w:t xml:space="preserve"> </w:t>
      </w:r>
      <w:r w:rsidR="00E038EF">
        <w:t xml:space="preserve">we looked at how to develop a </w:t>
      </w:r>
      <w:r w:rsidR="00BB70CB">
        <w:t>C</w:t>
      </w:r>
      <w:r w:rsidR="00E038EF">
        <w:t xml:space="preserve">ommunity </w:t>
      </w:r>
      <w:r w:rsidR="00BB70CB">
        <w:t>P</w:t>
      </w:r>
      <w:r w:rsidR="00E038EF">
        <w:t>lan as the basis for future action.</w:t>
      </w:r>
    </w:p>
    <w:p w14:paraId="7DD8B87B" w14:textId="77777777" w:rsidR="0042475C" w:rsidRDefault="0042475C"/>
    <w:p w14:paraId="7E2A3D24" w14:textId="77777777" w:rsidR="006846E3" w:rsidRPr="006846E3" w:rsidRDefault="006846E3">
      <w:pPr>
        <w:rPr>
          <w:b/>
          <w:bCs/>
          <w:sz w:val="28"/>
          <w:szCs w:val="28"/>
        </w:rPr>
      </w:pPr>
      <w:r w:rsidRPr="006846E3">
        <w:rPr>
          <w:b/>
          <w:bCs/>
          <w:sz w:val="28"/>
          <w:szCs w:val="28"/>
        </w:rPr>
        <w:t>Conclusion:</w:t>
      </w:r>
    </w:p>
    <w:p w14:paraId="35789506" w14:textId="77777777" w:rsidR="00E038EF" w:rsidRDefault="00E038EF">
      <w:r>
        <w:t xml:space="preserve">This course has provided you with the </w:t>
      </w:r>
      <w:r w:rsidR="001B2913">
        <w:t xml:space="preserve">community development tools to assess the needs of your community, identify your </w:t>
      </w:r>
      <w:r w:rsidR="002F2CF2">
        <w:t>open door</w:t>
      </w:r>
      <w:r w:rsidR="00BB70CB">
        <w:t>,</w:t>
      </w:r>
      <w:r w:rsidR="002F2CF2">
        <w:t xml:space="preserve"> and to develop a community plan. God cares about the poor and needy</w:t>
      </w:r>
      <w:r w:rsidR="00B44A86">
        <w:t xml:space="preserve"> in our communities and He wants us to stretch</w:t>
      </w:r>
      <w:r w:rsidR="00FD5932">
        <w:t xml:space="preserve"> </w:t>
      </w:r>
      <w:r w:rsidR="00B44A86">
        <w:t>out our hands in love to those outside the church. He wants us “to be doers of the word</w:t>
      </w:r>
      <w:r w:rsidR="00FD5932">
        <w:t xml:space="preserve"> and not hearers only.”</w:t>
      </w:r>
    </w:p>
    <w:p w14:paraId="6DF9E643" w14:textId="77777777" w:rsidR="00E07E6A" w:rsidRDefault="00E07E6A"/>
    <w:sectPr w:rsidR="00E07E6A" w:rsidSect="00BB7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276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9C8B" w14:textId="77777777" w:rsidR="001565FB" w:rsidRDefault="001565FB" w:rsidP="005C6205">
      <w:pPr>
        <w:spacing w:after="0" w:line="240" w:lineRule="auto"/>
      </w:pPr>
      <w:r>
        <w:separator/>
      </w:r>
    </w:p>
  </w:endnote>
  <w:endnote w:type="continuationSeparator" w:id="0">
    <w:p w14:paraId="6D315690" w14:textId="77777777" w:rsidR="001565FB" w:rsidRDefault="001565FB" w:rsidP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0C17" w14:textId="77777777" w:rsidR="00387081" w:rsidRDefault="00387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A87" w14:textId="77777777" w:rsidR="001565FB" w:rsidRDefault="001565FB" w:rsidP="00E8482C">
    <w:pPr>
      <w:pStyle w:val="Footer"/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  <w:p w14:paraId="14A37175" w14:textId="77777777" w:rsidR="001565FB" w:rsidRDefault="001565FB" w:rsidP="00E8482C">
    <w:pPr>
      <w:pStyle w:val="Footer"/>
      <w:rPr>
        <w:b/>
        <w:i/>
      </w:rPr>
    </w:pPr>
  </w:p>
  <w:p w14:paraId="7427311F" w14:textId="77777777" w:rsidR="00F5566B" w:rsidRDefault="00F5566B" w:rsidP="00F5566B">
    <w:pPr>
      <w:pStyle w:val="Footer"/>
      <w:jc w:val="center"/>
      <w:rPr>
        <w:b/>
        <w:i/>
      </w:rPr>
    </w:pPr>
    <w:r>
      <w:rPr>
        <w:b/>
        <w:i/>
      </w:rPr>
      <w:t>Originally developed by CDP – Promoted and enhanced by Microlend Australia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6BFD" w14:textId="77777777" w:rsidR="00387081" w:rsidRDefault="0038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DF25" w14:textId="77777777" w:rsidR="001565FB" w:rsidRDefault="001565FB" w:rsidP="005C6205">
      <w:pPr>
        <w:spacing w:after="0" w:line="240" w:lineRule="auto"/>
      </w:pPr>
      <w:r>
        <w:separator/>
      </w:r>
    </w:p>
  </w:footnote>
  <w:footnote w:type="continuationSeparator" w:id="0">
    <w:p w14:paraId="5DF8EA9C" w14:textId="77777777" w:rsidR="001565FB" w:rsidRDefault="001565FB" w:rsidP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1AC7" w14:textId="77777777" w:rsidR="00387081" w:rsidRDefault="00387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7F3F" w14:textId="3C2F2498" w:rsidR="001565FB" w:rsidRDefault="003870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AA9BFAC" wp14:editId="2AD1CD0D">
          <wp:simplePos x="0" y="0"/>
          <wp:positionH relativeFrom="column">
            <wp:posOffset>5537835</wp:posOffset>
          </wp:positionH>
          <wp:positionV relativeFrom="paragraph">
            <wp:posOffset>14605</wp:posOffset>
          </wp:positionV>
          <wp:extent cx="1154757" cy="581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5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E2824" wp14:editId="20BE3620">
              <wp:simplePos x="0" y="0"/>
              <wp:positionH relativeFrom="column">
                <wp:posOffset>229235</wp:posOffset>
              </wp:positionH>
              <wp:positionV relativeFrom="paragraph">
                <wp:posOffset>94615</wp:posOffset>
              </wp:positionV>
              <wp:extent cx="5419090" cy="523875"/>
              <wp:effectExtent l="635" t="0" r="0" b="0"/>
              <wp:wrapNone/>
              <wp:docPr id="19454854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09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4E567" w14:textId="77777777" w:rsidR="00387081" w:rsidRDefault="00387081" w:rsidP="00387081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>Community Development Training Resources</w:t>
                          </w:r>
                        </w:p>
                        <w:p w14:paraId="4976CBF0" w14:textId="3D52DAE9" w:rsidR="001565FB" w:rsidRPr="005C6205" w:rsidRDefault="001565FB" w:rsidP="005C620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E2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05pt;margin-top:7.45pt;width:426.7pt;height:4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" filled="f" stroked="f">
              <v:textbox>
                <w:txbxContent>
                  <w:p w14:paraId="2EA4E567" w14:textId="77777777" w:rsidR="00387081" w:rsidRDefault="00387081" w:rsidP="00387081">
                    <w:pPr>
                      <w:pStyle w:val="Header"/>
                      <w:jc w:val="center"/>
                      <w:rPr>
                        <w:b/>
                        <w:color w:val="92D050"/>
                        <w:sz w:val="44"/>
                        <w:szCs w:val="44"/>
                      </w:rPr>
                    </w:pPr>
                    <w:r>
                      <w:rPr>
                        <w:b/>
                        <w:color w:val="92D050"/>
                        <w:sz w:val="44"/>
                        <w:szCs w:val="44"/>
                      </w:rPr>
                      <w:t>Community Development Training Resources</w:t>
                    </w:r>
                  </w:p>
                  <w:p w14:paraId="4976CBF0" w14:textId="3D52DAE9" w:rsidR="001565FB" w:rsidRPr="005C6205" w:rsidRDefault="001565FB" w:rsidP="005C6205">
                    <w:pPr>
                      <w:pStyle w:val="Header"/>
                      <w:jc w:val="center"/>
                      <w:rPr>
                        <w:b/>
                        <w:color w:val="92D05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E9846E" w14:textId="3CC766AC" w:rsidR="001565FB" w:rsidRDefault="0015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4623" w14:textId="77777777" w:rsidR="00387081" w:rsidRDefault="00387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CD2"/>
    <w:multiLevelType w:val="hybridMultilevel"/>
    <w:tmpl w:val="D1F0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F60"/>
    <w:multiLevelType w:val="hybridMultilevel"/>
    <w:tmpl w:val="2196D16E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424EE"/>
    <w:multiLevelType w:val="hybridMultilevel"/>
    <w:tmpl w:val="DD0A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949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283"/>
    <w:multiLevelType w:val="hybridMultilevel"/>
    <w:tmpl w:val="7486D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A19"/>
    <w:multiLevelType w:val="hybridMultilevel"/>
    <w:tmpl w:val="6046D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7764"/>
    <w:multiLevelType w:val="hybridMultilevel"/>
    <w:tmpl w:val="A8BA9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E0203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8EA"/>
    <w:multiLevelType w:val="hybridMultilevel"/>
    <w:tmpl w:val="9F9E1060"/>
    <w:lvl w:ilvl="0" w:tplc="A86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40C"/>
    <w:multiLevelType w:val="hybridMultilevel"/>
    <w:tmpl w:val="3858FDA4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0C"/>
    <w:multiLevelType w:val="hybridMultilevel"/>
    <w:tmpl w:val="7CBCDD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65A18"/>
    <w:multiLevelType w:val="hybridMultilevel"/>
    <w:tmpl w:val="3F84F7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7F47"/>
    <w:multiLevelType w:val="hybridMultilevel"/>
    <w:tmpl w:val="4B6A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70B3"/>
    <w:multiLevelType w:val="hybridMultilevel"/>
    <w:tmpl w:val="C61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DD5"/>
    <w:multiLevelType w:val="hybridMultilevel"/>
    <w:tmpl w:val="34D8C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D99"/>
    <w:multiLevelType w:val="hybridMultilevel"/>
    <w:tmpl w:val="95F8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374"/>
    <w:multiLevelType w:val="hybridMultilevel"/>
    <w:tmpl w:val="6EC2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0929">
    <w:abstractNumId w:val="12"/>
  </w:num>
  <w:num w:numId="2" w16cid:durableId="734624042">
    <w:abstractNumId w:val="0"/>
  </w:num>
  <w:num w:numId="3" w16cid:durableId="1838496066">
    <w:abstractNumId w:val="16"/>
  </w:num>
  <w:num w:numId="4" w16cid:durableId="1211457089">
    <w:abstractNumId w:val="15"/>
  </w:num>
  <w:num w:numId="5" w16cid:durableId="1546793922">
    <w:abstractNumId w:val="2"/>
  </w:num>
  <w:num w:numId="6" w16cid:durableId="657882419">
    <w:abstractNumId w:val="13"/>
  </w:num>
  <w:num w:numId="7" w16cid:durableId="1990790123">
    <w:abstractNumId w:val="14"/>
  </w:num>
  <w:num w:numId="8" w16cid:durableId="412315927">
    <w:abstractNumId w:val="3"/>
  </w:num>
  <w:num w:numId="9" w16cid:durableId="1525441451">
    <w:abstractNumId w:val="10"/>
  </w:num>
  <w:num w:numId="10" w16cid:durableId="971789111">
    <w:abstractNumId w:val="6"/>
  </w:num>
  <w:num w:numId="11" w16cid:durableId="1677421913">
    <w:abstractNumId w:val="1"/>
  </w:num>
  <w:num w:numId="12" w16cid:durableId="1836608502">
    <w:abstractNumId w:val="11"/>
  </w:num>
  <w:num w:numId="13" w16cid:durableId="1269581387">
    <w:abstractNumId w:val="5"/>
  </w:num>
  <w:num w:numId="14" w16cid:durableId="1234269781">
    <w:abstractNumId w:val="8"/>
  </w:num>
  <w:num w:numId="15" w16cid:durableId="1685327306">
    <w:abstractNumId w:val="7"/>
  </w:num>
  <w:num w:numId="16" w16cid:durableId="1831166553">
    <w:abstractNumId w:val="4"/>
  </w:num>
  <w:num w:numId="17" w16cid:durableId="643699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001BE4"/>
    <w:rsid w:val="000064B8"/>
    <w:rsid w:val="00013C61"/>
    <w:rsid w:val="000170B2"/>
    <w:rsid w:val="0002405F"/>
    <w:rsid w:val="0002489E"/>
    <w:rsid w:val="0002773A"/>
    <w:rsid w:val="000279A4"/>
    <w:rsid w:val="00035592"/>
    <w:rsid w:val="00042752"/>
    <w:rsid w:val="0004322B"/>
    <w:rsid w:val="00044C9A"/>
    <w:rsid w:val="000539F7"/>
    <w:rsid w:val="00055FCA"/>
    <w:rsid w:val="00060AE7"/>
    <w:rsid w:val="000827A8"/>
    <w:rsid w:val="00083C5C"/>
    <w:rsid w:val="00083C70"/>
    <w:rsid w:val="0008453D"/>
    <w:rsid w:val="00094238"/>
    <w:rsid w:val="000A4AC5"/>
    <w:rsid w:val="000A7CB2"/>
    <w:rsid w:val="000B6A0F"/>
    <w:rsid w:val="000C5088"/>
    <w:rsid w:val="000D210F"/>
    <w:rsid w:val="000E3374"/>
    <w:rsid w:val="000E4C25"/>
    <w:rsid w:val="000F501F"/>
    <w:rsid w:val="000F5649"/>
    <w:rsid w:val="000F65A0"/>
    <w:rsid w:val="001042BB"/>
    <w:rsid w:val="00105AE6"/>
    <w:rsid w:val="00106F5F"/>
    <w:rsid w:val="00110F48"/>
    <w:rsid w:val="00116C00"/>
    <w:rsid w:val="001210EA"/>
    <w:rsid w:val="0012260B"/>
    <w:rsid w:val="00125CA3"/>
    <w:rsid w:val="001261CB"/>
    <w:rsid w:val="00136D8A"/>
    <w:rsid w:val="00141B29"/>
    <w:rsid w:val="00142C17"/>
    <w:rsid w:val="00150994"/>
    <w:rsid w:val="001565FB"/>
    <w:rsid w:val="0016033D"/>
    <w:rsid w:val="001658EF"/>
    <w:rsid w:val="0017307C"/>
    <w:rsid w:val="00176172"/>
    <w:rsid w:val="00180A04"/>
    <w:rsid w:val="00182A62"/>
    <w:rsid w:val="00182CBF"/>
    <w:rsid w:val="00191C74"/>
    <w:rsid w:val="00197F98"/>
    <w:rsid w:val="001A4AA6"/>
    <w:rsid w:val="001A7E30"/>
    <w:rsid w:val="001B2913"/>
    <w:rsid w:val="001B6FA8"/>
    <w:rsid w:val="001C31A8"/>
    <w:rsid w:val="001C3C3A"/>
    <w:rsid w:val="001C513D"/>
    <w:rsid w:val="001D3917"/>
    <w:rsid w:val="001D3F35"/>
    <w:rsid w:val="001D5597"/>
    <w:rsid w:val="001E10A4"/>
    <w:rsid w:val="001E2961"/>
    <w:rsid w:val="001E51C1"/>
    <w:rsid w:val="001E53E5"/>
    <w:rsid w:val="001F0B77"/>
    <w:rsid w:val="001F3BFC"/>
    <w:rsid w:val="001F40CE"/>
    <w:rsid w:val="001F56A4"/>
    <w:rsid w:val="00204773"/>
    <w:rsid w:val="00210989"/>
    <w:rsid w:val="00216FA0"/>
    <w:rsid w:val="0021781C"/>
    <w:rsid w:val="00223B82"/>
    <w:rsid w:val="00230487"/>
    <w:rsid w:val="00230FFF"/>
    <w:rsid w:val="00231671"/>
    <w:rsid w:val="00236354"/>
    <w:rsid w:val="0024027C"/>
    <w:rsid w:val="002405D5"/>
    <w:rsid w:val="00243ED3"/>
    <w:rsid w:val="00250F8C"/>
    <w:rsid w:val="002514FD"/>
    <w:rsid w:val="002566C4"/>
    <w:rsid w:val="0027425D"/>
    <w:rsid w:val="002754F8"/>
    <w:rsid w:val="002816F2"/>
    <w:rsid w:val="00281EB6"/>
    <w:rsid w:val="002838F6"/>
    <w:rsid w:val="002A3BB5"/>
    <w:rsid w:val="002A4BAA"/>
    <w:rsid w:val="002B5ECE"/>
    <w:rsid w:val="002B6820"/>
    <w:rsid w:val="002C6AC9"/>
    <w:rsid w:val="002D0060"/>
    <w:rsid w:val="002E11DE"/>
    <w:rsid w:val="002E123B"/>
    <w:rsid w:val="002E3B4C"/>
    <w:rsid w:val="002F2CF2"/>
    <w:rsid w:val="00305A96"/>
    <w:rsid w:val="0030677D"/>
    <w:rsid w:val="00313402"/>
    <w:rsid w:val="003229B8"/>
    <w:rsid w:val="00331314"/>
    <w:rsid w:val="00336A63"/>
    <w:rsid w:val="00341F17"/>
    <w:rsid w:val="00343583"/>
    <w:rsid w:val="003514EB"/>
    <w:rsid w:val="00351FFD"/>
    <w:rsid w:val="00356A8F"/>
    <w:rsid w:val="003619DC"/>
    <w:rsid w:val="0036456B"/>
    <w:rsid w:val="00367CCE"/>
    <w:rsid w:val="003740C6"/>
    <w:rsid w:val="00375CBC"/>
    <w:rsid w:val="0038377B"/>
    <w:rsid w:val="00385037"/>
    <w:rsid w:val="00387081"/>
    <w:rsid w:val="0039009B"/>
    <w:rsid w:val="00392785"/>
    <w:rsid w:val="00395287"/>
    <w:rsid w:val="003976BF"/>
    <w:rsid w:val="003B0AFA"/>
    <w:rsid w:val="003B1D97"/>
    <w:rsid w:val="003B4861"/>
    <w:rsid w:val="003B4D12"/>
    <w:rsid w:val="003B5299"/>
    <w:rsid w:val="003D1679"/>
    <w:rsid w:val="003D604F"/>
    <w:rsid w:val="003E4431"/>
    <w:rsid w:val="003E71CF"/>
    <w:rsid w:val="003F0410"/>
    <w:rsid w:val="003F20B4"/>
    <w:rsid w:val="00404C64"/>
    <w:rsid w:val="004103B5"/>
    <w:rsid w:val="0041518F"/>
    <w:rsid w:val="00416D4C"/>
    <w:rsid w:val="004178FF"/>
    <w:rsid w:val="00421AC4"/>
    <w:rsid w:val="0042475C"/>
    <w:rsid w:val="00425966"/>
    <w:rsid w:val="00437236"/>
    <w:rsid w:val="00437333"/>
    <w:rsid w:val="004402C4"/>
    <w:rsid w:val="00442A1F"/>
    <w:rsid w:val="00444BD2"/>
    <w:rsid w:val="00447C63"/>
    <w:rsid w:val="004527D5"/>
    <w:rsid w:val="00456533"/>
    <w:rsid w:val="004629D5"/>
    <w:rsid w:val="00462F69"/>
    <w:rsid w:val="00470231"/>
    <w:rsid w:val="004718A2"/>
    <w:rsid w:val="004734A1"/>
    <w:rsid w:val="00481820"/>
    <w:rsid w:val="00482B0C"/>
    <w:rsid w:val="00483208"/>
    <w:rsid w:val="004978D6"/>
    <w:rsid w:val="004A2A2B"/>
    <w:rsid w:val="004A4F2F"/>
    <w:rsid w:val="004B336E"/>
    <w:rsid w:val="004C0457"/>
    <w:rsid w:val="004C4679"/>
    <w:rsid w:val="004C70F9"/>
    <w:rsid w:val="004E5AEE"/>
    <w:rsid w:val="004E5ED4"/>
    <w:rsid w:val="004E686E"/>
    <w:rsid w:val="004F4844"/>
    <w:rsid w:val="004F4E57"/>
    <w:rsid w:val="0050659D"/>
    <w:rsid w:val="00507214"/>
    <w:rsid w:val="005153CB"/>
    <w:rsid w:val="0052506F"/>
    <w:rsid w:val="005359C7"/>
    <w:rsid w:val="00540616"/>
    <w:rsid w:val="005472A8"/>
    <w:rsid w:val="005509C1"/>
    <w:rsid w:val="00561143"/>
    <w:rsid w:val="00561DAD"/>
    <w:rsid w:val="00571BF5"/>
    <w:rsid w:val="00585F24"/>
    <w:rsid w:val="0059788B"/>
    <w:rsid w:val="005A5ED2"/>
    <w:rsid w:val="005C6205"/>
    <w:rsid w:val="005C6F5B"/>
    <w:rsid w:val="005D35F9"/>
    <w:rsid w:val="005D6611"/>
    <w:rsid w:val="005D6D43"/>
    <w:rsid w:val="005E75D7"/>
    <w:rsid w:val="005F6DCE"/>
    <w:rsid w:val="0060173E"/>
    <w:rsid w:val="006070F5"/>
    <w:rsid w:val="00610581"/>
    <w:rsid w:val="0061161F"/>
    <w:rsid w:val="0062290D"/>
    <w:rsid w:val="00631083"/>
    <w:rsid w:val="00631FF6"/>
    <w:rsid w:val="00635B1E"/>
    <w:rsid w:val="006369AD"/>
    <w:rsid w:val="0064584A"/>
    <w:rsid w:val="0064641C"/>
    <w:rsid w:val="006536E5"/>
    <w:rsid w:val="00655DDB"/>
    <w:rsid w:val="00660379"/>
    <w:rsid w:val="00661C58"/>
    <w:rsid w:val="00664BC3"/>
    <w:rsid w:val="006652E3"/>
    <w:rsid w:val="00674CA3"/>
    <w:rsid w:val="00675ADC"/>
    <w:rsid w:val="00677E55"/>
    <w:rsid w:val="00683D6F"/>
    <w:rsid w:val="006846E3"/>
    <w:rsid w:val="00692BF3"/>
    <w:rsid w:val="006952F9"/>
    <w:rsid w:val="006962E2"/>
    <w:rsid w:val="00696BC7"/>
    <w:rsid w:val="00696F0D"/>
    <w:rsid w:val="006A0B3E"/>
    <w:rsid w:val="006A5BD6"/>
    <w:rsid w:val="006B0C0D"/>
    <w:rsid w:val="006B55DF"/>
    <w:rsid w:val="006C7FB7"/>
    <w:rsid w:val="006D7214"/>
    <w:rsid w:val="006E068C"/>
    <w:rsid w:val="006E09D1"/>
    <w:rsid w:val="006E0D4F"/>
    <w:rsid w:val="006E342E"/>
    <w:rsid w:val="006F050F"/>
    <w:rsid w:val="006F356B"/>
    <w:rsid w:val="00700ABB"/>
    <w:rsid w:val="00706999"/>
    <w:rsid w:val="00720D94"/>
    <w:rsid w:val="00723F7E"/>
    <w:rsid w:val="00725744"/>
    <w:rsid w:val="00730BCD"/>
    <w:rsid w:val="00732656"/>
    <w:rsid w:val="0073476C"/>
    <w:rsid w:val="00735903"/>
    <w:rsid w:val="00744CAB"/>
    <w:rsid w:val="00745182"/>
    <w:rsid w:val="00745257"/>
    <w:rsid w:val="00754EE1"/>
    <w:rsid w:val="0075736D"/>
    <w:rsid w:val="0076071B"/>
    <w:rsid w:val="00763111"/>
    <w:rsid w:val="007703D2"/>
    <w:rsid w:val="00770EB3"/>
    <w:rsid w:val="00772880"/>
    <w:rsid w:val="0077609C"/>
    <w:rsid w:val="00780992"/>
    <w:rsid w:val="007828C6"/>
    <w:rsid w:val="00786680"/>
    <w:rsid w:val="00795866"/>
    <w:rsid w:val="007A0EF2"/>
    <w:rsid w:val="007A3DCE"/>
    <w:rsid w:val="007A44B4"/>
    <w:rsid w:val="007A60EF"/>
    <w:rsid w:val="007B27AA"/>
    <w:rsid w:val="007B3377"/>
    <w:rsid w:val="007C17BE"/>
    <w:rsid w:val="007C3270"/>
    <w:rsid w:val="007C5EA8"/>
    <w:rsid w:val="007D0683"/>
    <w:rsid w:val="007D2D61"/>
    <w:rsid w:val="007D683E"/>
    <w:rsid w:val="007E6BC0"/>
    <w:rsid w:val="007E740E"/>
    <w:rsid w:val="007F2C09"/>
    <w:rsid w:val="007F66AC"/>
    <w:rsid w:val="008078BA"/>
    <w:rsid w:val="0082102E"/>
    <w:rsid w:val="008245ED"/>
    <w:rsid w:val="00824844"/>
    <w:rsid w:val="00824EEB"/>
    <w:rsid w:val="00827E04"/>
    <w:rsid w:val="00835DA2"/>
    <w:rsid w:val="00843062"/>
    <w:rsid w:val="00845814"/>
    <w:rsid w:val="008522FE"/>
    <w:rsid w:val="00856B43"/>
    <w:rsid w:val="008628F4"/>
    <w:rsid w:val="00863264"/>
    <w:rsid w:val="008639D2"/>
    <w:rsid w:val="008700B1"/>
    <w:rsid w:val="00873390"/>
    <w:rsid w:val="00874194"/>
    <w:rsid w:val="00875B3E"/>
    <w:rsid w:val="00876C4A"/>
    <w:rsid w:val="00881CB4"/>
    <w:rsid w:val="008824AC"/>
    <w:rsid w:val="00882F30"/>
    <w:rsid w:val="00883D44"/>
    <w:rsid w:val="00885378"/>
    <w:rsid w:val="0089058A"/>
    <w:rsid w:val="00891123"/>
    <w:rsid w:val="00891672"/>
    <w:rsid w:val="00892C93"/>
    <w:rsid w:val="00896ACD"/>
    <w:rsid w:val="00896DFC"/>
    <w:rsid w:val="008A15B8"/>
    <w:rsid w:val="008A1BF5"/>
    <w:rsid w:val="008A43EB"/>
    <w:rsid w:val="008A58FA"/>
    <w:rsid w:val="008B271F"/>
    <w:rsid w:val="008C1AD4"/>
    <w:rsid w:val="008C1BDC"/>
    <w:rsid w:val="008C4487"/>
    <w:rsid w:val="008D4A84"/>
    <w:rsid w:val="008D7D0D"/>
    <w:rsid w:val="008E32BE"/>
    <w:rsid w:val="008F0A2E"/>
    <w:rsid w:val="008F2DA6"/>
    <w:rsid w:val="008F4ABB"/>
    <w:rsid w:val="00911808"/>
    <w:rsid w:val="0091682F"/>
    <w:rsid w:val="00922715"/>
    <w:rsid w:val="00926382"/>
    <w:rsid w:val="009309F2"/>
    <w:rsid w:val="0093200D"/>
    <w:rsid w:val="00933462"/>
    <w:rsid w:val="009370F0"/>
    <w:rsid w:val="00937B9C"/>
    <w:rsid w:val="0094339A"/>
    <w:rsid w:val="009514C8"/>
    <w:rsid w:val="0095248C"/>
    <w:rsid w:val="00954543"/>
    <w:rsid w:val="009574CE"/>
    <w:rsid w:val="00966633"/>
    <w:rsid w:val="00970C37"/>
    <w:rsid w:val="00973B95"/>
    <w:rsid w:val="00973F58"/>
    <w:rsid w:val="00975293"/>
    <w:rsid w:val="009852BF"/>
    <w:rsid w:val="00992D9A"/>
    <w:rsid w:val="00992DED"/>
    <w:rsid w:val="0099559A"/>
    <w:rsid w:val="009A1123"/>
    <w:rsid w:val="009A116D"/>
    <w:rsid w:val="009A16B4"/>
    <w:rsid w:val="009B0CDF"/>
    <w:rsid w:val="009B5E17"/>
    <w:rsid w:val="009B6A6B"/>
    <w:rsid w:val="009B7670"/>
    <w:rsid w:val="009C44A4"/>
    <w:rsid w:val="009C46E2"/>
    <w:rsid w:val="009C7854"/>
    <w:rsid w:val="009D231B"/>
    <w:rsid w:val="009D53A6"/>
    <w:rsid w:val="009E276A"/>
    <w:rsid w:val="009F503F"/>
    <w:rsid w:val="00A0142D"/>
    <w:rsid w:val="00A0397E"/>
    <w:rsid w:val="00A054EF"/>
    <w:rsid w:val="00A074B5"/>
    <w:rsid w:val="00A10D59"/>
    <w:rsid w:val="00A14399"/>
    <w:rsid w:val="00A2030B"/>
    <w:rsid w:val="00A2641F"/>
    <w:rsid w:val="00A31FA8"/>
    <w:rsid w:val="00A377DE"/>
    <w:rsid w:val="00A42C95"/>
    <w:rsid w:val="00A51C68"/>
    <w:rsid w:val="00A54C94"/>
    <w:rsid w:val="00A62016"/>
    <w:rsid w:val="00A6350F"/>
    <w:rsid w:val="00A66082"/>
    <w:rsid w:val="00A72194"/>
    <w:rsid w:val="00A7505C"/>
    <w:rsid w:val="00A85D2B"/>
    <w:rsid w:val="00A86985"/>
    <w:rsid w:val="00A92085"/>
    <w:rsid w:val="00AA55D2"/>
    <w:rsid w:val="00AB5763"/>
    <w:rsid w:val="00AB6A06"/>
    <w:rsid w:val="00AC1448"/>
    <w:rsid w:val="00AC282F"/>
    <w:rsid w:val="00AD00B3"/>
    <w:rsid w:val="00AD4A8A"/>
    <w:rsid w:val="00AE0082"/>
    <w:rsid w:val="00AE1386"/>
    <w:rsid w:val="00AF2742"/>
    <w:rsid w:val="00AF44C9"/>
    <w:rsid w:val="00B07429"/>
    <w:rsid w:val="00B07E0E"/>
    <w:rsid w:val="00B21459"/>
    <w:rsid w:val="00B251A5"/>
    <w:rsid w:val="00B26316"/>
    <w:rsid w:val="00B26599"/>
    <w:rsid w:val="00B27D91"/>
    <w:rsid w:val="00B41833"/>
    <w:rsid w:val="00B44299"/>
    <w:rsid w:val="00B44A86"/>
    <w:rsid w:val="00B450F1"/>
    <w:rsid w:val="00B50EC1"/>
    <w:rsid w:val="00B70DC8"/>
    <w:rsid w:val="00B73BD7"/>
    <w:rsid w:val="00B751D0"/>
    <w:rsid w:val="00B80058"/>
    <w:rsid w:val="00B87545"/>
    <w:rsid w:val="00B87ADB"/>
    <w:rsid w:val="00B91A10"/>
    <w:rsid w:val="00B93372"/>
    <w:rsid w:val="00BA7AD9"/>
    <w:rsid w:val="00BB563C"/>
    <w:rsid w:val="00BB70CB"/>
    <w:rsid w:val="00BC09DD"/>
    <w:rsid w:val="00BD0BD3"/>
    <w:rsid w:val="00C01644"/>
    <w:rsid w:val="00C058C4"/>
    <w:rsid w:val="00C1040D"/>
    <w:rsid w:val="00C15723"/>
    <w:rsid w:val="00C23F70"/>
    <w:rsid w:val="00C25A35"/>
    <w:rsid w:val="00C278D7"/>
    <w:rsid w:val="00C343C9"/>
    <w:rsid w:val="00C37F29"/>
    <w:rsid w:val="00C40A0C"/>
    <w:rsid w:val="00C43227"/>
    <w:rsid w:val="00C470FE"/>
    <w:rsid w:val="00C50CBD"/>
    <w:rsid w:val="00C536E3"/>
    <w:rsid w:val="00C543F9"/>
    <w:rsid w:val="00C563D1"/>
    <w:rsid w:val="00C72844"/>
    <w:rsid w:val="00C7583E"/>
    <w:rsid w:val="00C75B54"/>
    <w:rsid w:val="00C808A8"/>
    <w:rsid w:val="00C80D2C"/>
    <w:rsid w:val="00C83847"/>
    <w:rsid w:val="00C852C5"/>
    <w:rsid w:val="00C96FC2"/>
    <w:rsid w:val="00CA06D6"/>
    <w:rsid w:val="00CA7BE5"/>
    <w:rsid w:val="00CB40D7"/>
    <w:rsid w:val="00CB4BEE"/>
    <w:rsid w:val="00CB4DC2"/>
    <w:rsid w:val="00CC0062"/>
    <w:rsid w:val="00CC1571"/>
    <w:rsid w:val="00CC1682"/>
    <w:rsid w:val="00CC2915"/>
    <w:rsid w:val="00CE30D9"/>
    <w:rsid w:val="00CE3AF3"/>
    <w:rsid w:val="00D01D2F"/>
    <w:rsid w:val="00D04AA7"/>
    <w:rsid w:val="00D1091A"/>
    <w:rsid w:val="00D1426C"/>
    <w:rsid w:val="00D26DF1"/>
    <w:rsid w:val="00D27CF6"/>
    <w:rsid w:val="00D30844"/>
    <w:rsid w:val="00D47DB9"/>
    <w:rsid w:val="00D52D95"/>
    <w:rsid w:val="00D56359"/>
    <w:rsid w:val="00D66DF5"/>
    <w:rsid w:val="00D746C9"/>
    <w:rsid w:val="00D82C25"/>
    <w:rsid w:val="00D86383"/>
    <w:rsid w:val="00D9334F"/>
    <w:rsid w:val="00DA2B5D"/>
    <w:rsid w:val="00DA31FC"/>
    <w:rsid w:val="00DB0577"/>
    <w:rsid w:val="00DC1B86"/>
    <w:rsid w:val="00DC3113"/>
    <w:rsid w:val="00DC65F4"/>
    <w:rsid w:val="00DD186A"/>
    <w:rsid w:val="00DD3188"/>
    <w:rsid w:val="00DD582A"/>
    <w:rsid w:val="00DD660C"/>
    <w:rsid w:val="00DE0176"/>
    <w:rsid w:val="00DE7D81"/>
    <w:rsid w:val="00E038EF"/>
    <w:rsid w:val="00E07E6A"/>
    <w:rsid w:val="00E17602"/>
    <w:rsid w:val="00E32E47"/>
    <w:rsid w:val="00E34287"/>
    <w:rsid w:val="00E34F7E"/>
    <w:rsid w:val="00E41704"/>
    <w:rsid w:val="00E47316"/>
    <w:rsid w:val="00E60E8A"/>
    <w:rsid w:val="00E67EB3"/>
    <w:rsid w:val="00E7100B"/>
    <w:rsid w:val="00E75074"/>
    <w:rsid w:val="00E8011A"/>
    <w:rsid w:val="00E827A8"/>
    <w:rsid w:val="00E8482C"/>
    <w:rsid w:val="00E87FFD"/>
    <w:rsid w:val="00E9008E"/>
    <w:rsid w:val="00E91D6A"/>
    <w:rsid w:val="00E91FF6"/>
    <w:rsid w:val="00E93E40"/>
    <w:rsid w:val="00E958D5"/>
    <w:rsid w:val="00E95DAB"/>
    <w:rsid w:val="00EA3001"/>
    <w:rsid w:val="00EA5F05"/>
    <w:rsid w:val="00EC3568"/>
    <w:rsid w:val="00ED3EF5"/>
    <w:rsid w:val="00ED461B"/>
    <w:rsid w:val="00ED4828"/>
    <w:rsid w:val="00ED5640"/>
    <w:rsid w:val="00EE2E13"/>
    <w:rsid w:val="00EE42B5"/>
    <w:rsid w:val="00EE5046"/>
    <w:rsid w:val="00EF298A"/>
    <w:rsid w:val="00EF3FFA"/>
    <w:rsid w:val="00EF5DF1"/>
    <w:rsid w:val="00EF6E77"/>
    <w:rsid w:val="00F002A9"/>
    <w:rsid w:val="00F03F88"/>
    <w:rsid w:val="00F061D7"/>
    <w:rsid w:val="00F11599"/>
    <w:rsid w:val="00F12CB3"/>
    <w:rsid w:val="00F15A13"/>
    <w:rsid w:val="00F26B6F"/>
    <w:rsid w:val="00F41AE8"/>
    <w:rsid w:val="00F46EEB"/>
    <w:rsid w:val="00F51ECA"/>
    <w:rsid w:val="00F5566B"/>
    <w:rsid w:val="00F61BCE"/>
    <w:rsid w:val="00F642FE"/>
    <w:rsid w:val="00F64843"/>
    <w:rsid w:val="00F74345"/>
    <w:rsid w:val="00F7732B"/>
    <w:rsid w:val="00F8152F"/>
    <w:rsid w:val="00F81E3F"/>
    <w:rsid w:val="00F849DE"/>
    <w:rsid w:val="00F85106"/>
    <w:rsid w:val="00F9188A"/>
    <w:rsid w:val="00F96C88"/>
    <w:rsid w:val="00F977CC"/>
    <w:rsid w:val="00FA072A"/>
    <w:rsid w:val="00FA2987"/>
    <w:rsid w:val="00FA3801"/>
    <w:rsid w:val="00FB48E0"/>
    <w:rsid w:val="00FB5E56"/>
    <w:rsid w:val="00FD5932"/>
    <w:rsid w:val="00FD5CB5"/>
    <w:rsid w:val="00FE4D11"/>
    <w:rsid w:val="00FE6C4E"/>
    <w:rsid w:val="00FF2F5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4D9F46"/>
  <w15:docId w15:val="{3AE0BA7C-3CD4-4861-B40A-4047E140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5"/>
  </w:style>
  <w:style w:type="paragraph" w:styleId="Footer">
    <w:name w:val="footer"/>
    <w:basedOn w:val="Normal"/>
    <w:link w:val="Foot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5"/>
  </w:style>
  <w:style w:type="table" w:styleId="TableGrid">
    <w:name w:val="Table Grid"/>
    <w:basedOn w:val="TableNormal"/>
    <w:uiPriority w:val="39"/>
    <w:rsid w:val="00CB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98d4d-70bf-407a-9c5e-43057c6f31d6" xsi:nil="true"/>
    <lcf76f155ced4ddcb4097134ff3c332f xmlns="25022ada-da1f-4334-923d-846d16d501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EAC5E64202042968ABBE97D12A8A3" ma:contentTypeVersion="18" ma:contentTypeDescription="Create a new document." ma:contentTypeScope="" ma:versionID="7a9714f2e8ece9e4a4cd5e9df7b5896f">
  <xsd:schema xmlns:xsd="http://www.w3.org/2001/XMLSchema" xmlns:xs="http://www.w3.org/2001/XMLSchema" xmlns:p="http://schemas.microsoft.com/office/2006/metadata/properties" xmlns:ns2="80a98d4d-70bf-407a-9c5e-43057c6f31d6" xmlns:ns3="25022ada-da1f-4334-923d-846d16d50177" targetNamespace="http://schemas.microsoft.com/office/2006/metadata/properties" ma:root="true" ma:fieldsID="d448f5ad86f09ae894fee04860a9811a" ns2:_="" ns3:_="">
    <xsd:import namespace="80a98d4d-70bf-407a-9c5e-43057c6f31d6"/>
    <xsd:import namespace="25022ada-da1f-4334-923d-846d16d50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8d4d-70bf-407a-9c5e-43057c6f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dcf4d-efa8-4096-add4-8c0b3c942418}" ma:internalName="TaxCatchAll" ma:showField="CatchAllData" ma:web="80a98d4d-70bf-407a-9c5e-43057c6f3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ada-da1f-4334-923d-846d16d5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3c5c7-91ed-4a42-8c02-40bc65ca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94BB4-F5B6-45B4-82D0-3DBD834D87A5}">
  <ds:schemaRefs>
    <ds:schemaRef ds:uri="http://schemas.microsoft.com/office/2006/metadata/properties"/>
    <ds:schemaRef ds:uri="http://schemas.microsoft.com/office/infopath/2007/PartnerControls"/>
    <ds:schemaRef ds:uri="80a98d4d-70bf-407a-9c5e-43057c6f31d6"/>
    <ds:schemaRef ds:uri="25022ada-da1f-4334-923d-846d16d50177"/>
  </ds:schemaRefs>
</ds:datastoreItem>
</file>

<file path=customXml/itemProps2.xml><?xml version="1.0" encoding="utf-8"?>
<ds:datastoreItem xmlns:ds="http://schemas.openxmlformats.org/officeDocument/2006/customXml" ds:itemID="{C4B14322-CEED-4139-9ABA-3DA66FC66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19B6C-60D9-49E8-AD6F-FFE22F94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8d4d-70bf-407a-9c5e-43057c6f31d6"/>
    <ds:schemaRef ds:uri="25022ada-da1f-4334-923d-846d16d50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Irving</dc:creator>
  <cp:lastModifiedBy>Microlend Volunteer</cp:lastModifiedBy>
  <cp:revision>3</cp:revision>
  <cp:lastPrinted>2021-03-09T01:24:00Z</cp:lastPrinted>
  <dcterms:created xsi:type="dcterms:W3CDTF">2024-09-09T03:38:00Z</dcterms:created>
  <dcterms:modified xsi:type="dcterms:W3CDTF">2024-09-09T04:25:00Z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0x010100183EAC5E64202042968ABBE97D12A8A3</vt:lpwstr>
  </property>
  <property fmtid="{D5CDD505-2E9C-101B-9397-08002B2CF9AE}" pid="3" name="MediaServiceImageTags">
    <vt:lpwstr/>
  </property>
</Properties>
</file>